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Default="00FA7AB3" w:rsidP="00134AE3">
      <w:r>
        <w:rPr>
          <w:rFonts w:hint="eastAsia"/>
        </w:rPr>
        <w:t>학번 : 18</w:t>
      </w:r>
    </w:p>
    <w:p w:rsidR="00FA7AB3" w:rsidRDefault="00FA7AB3" w:rsidP="00134AE3">
      <w:r>
        <w:rPr>
          <w:rFonts w:hint="eastAsia"/>
        </w:rPr>
        <w:t>이름 : 정민재</w:t>
      </w:r>
    </w:p>
    <w:p w:rsidR="00FA7AB3" w:rsidRDefault="00FA7AB3"/>
    <w:p w:rsidR="00B375A3" w:rsidRDefault="00FA7AB3" w:rsidP="00134AE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알고리즘</w:t>
      </w:r>
    </w:p>
    <w:p w:rsidR="00B375A3" w:rsidRDefault="00B375A3" w:rsidP="00B375A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신장(cm)과 체중(kg)을 사용자로부터 입력받는다.</w:t>
      </w:r>
    </w:p>
    <w:p w:rsidR="00B375A3" w:rsidRDefault="00B375A3" w:rsidP="00C5237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Broca 계산법</w:t>
      </w:r>
    </w:p>
    <w:p w:rsidR="00B375A3" w:rsidRDefault="00B375A3" w:rsidP="00C52377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표준체중</w:t>
      </w:r>
      <w:r w:rsidR="00697F74">
        <w:rPr>
          <w:rFonts w:hint="eastAsia"/>
        </w:rPr>
        <w:t>[</w:t>
      </w:r>
      <w:r>
        <w:rPr>
          <w:rFonts w:hint="eastAsia"/>
        </w:rPr>
        <w:t xml:space="preserve">신장(cm) </w:t>
      </w:r>
      <w:r>
        <w:t>–</w:t>
      </w:r>
      <w:r>
        <w:rPr>
          <w:rFonts w:hint="eastAsia"/>
        </w:rPr>
        <w:t xml:space="preserve"> 100) </w:t>
      </w:r>
      <w:r w:rsidR="00C52377">
        <w:rPr>
          <w:rFonts w:hint="eastAsia"/>
        </w:rPr>
        <w:t>*</w:t>
      </w:r>
      <w:r>
        <w:rPr>
          <w:rFonts w:hint="eastAsia"/>
        </w:rPr>
        <w:t xml:space="preserve"> 0.9</w:t>
      </w:r>
      <w:r w:rsidR="00697F74">
        <w:rPr>
          <w:rFonts w:hint="eastAsia"/>
        </w:rPr>
        <w:t>]</w:t>
      </w:r>
      <w:r>
        <w:rPr>
          <w:rFonts w:hint="eastAsia"/>
        </w:rPr>
        <w:t>을 구한다.</w:t>
      </w:r>
    </w:p>
    <w:p w:rsidR="00B375A3" w:rsidRDefault="00B375A3" w:rsidP="00C52377">
      <w:pPr>
        <w:pStyle w:val="a3"/>
        <w:numPr>
          <w:ilvl w:val="1"/>
          <w:numId w:val="5"/>
        </w:numPr>
        <w:ind w:leftChars="0"/>
        <w:rPr>
          <w:rFonts w:hint="eastAsia"/>
        </w:rPr>
      </w:pPr>
      <w:r>
        <w:rPr>
          <w:rFonts w:hint="eastAsia"/>
        </w:rPr>
        <w:t>비만도</w:t>
      </w:r>
      <w:r w:rsidR="00697F74">
        <w:rPr>
          <w:rFonts w:hint="eastAsia"/>
        </w:rPr>
        <w:t>[</w:t>
      </w:r>
      <w:r>
        <w:rPr>
          <w:rFonts w:hint="eastAsia"/>
        </w:rPr>
        <w:t>현재체중(kg) / 표준체중(kg)</w:t>
      </w:r>
      <w:r w:rsidR="00C52377">
        <w:rPr>
          <w:rFonts w:hint="eastAsia"/>
        </w:rPr>
        <w:t xml:space="preserve"> *</w:t>
      </w:r>
      <w:r>
        <w:rPr>
          <w:rFonts w:hint="eastAsia"/>
        </w:rPr>
        <w:t xml:space="preserve"> 100</w:t>
      </w:r>
      <w:r w:rsidR="00697F74">
        <w:rPr>
          <w:rFonts w:hint="eastAsia"/>
        </w:rPr>
        <w:t>]</w:t>
      </w:r>
      <w:r>
        <w:rPr>
          <w:rFonts w:hint="eastAsia"/>
        </w:rPr>
        <w:t>를 구한다.</w:t>
      </w:r>
    </w:p>
    <w:p w:rsidR="00B43EE4" w:rsidRDefault="00B43EE4" w:rsidP="00C52377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비만도 계산 결과값이 0 미만이면 오류 메시지를 출력한다.</w:t>
      </w:r>
    </w:p>
    <w:p w:rsidR="00B375A3" w:rsidRDefault="00B375A3" w:rsidP="00C52377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비만도 계산 결과값</w:t>
      </w:r>
      <w:r w:rsidR="00B43EE4">
        <w:rPr>
          <w:rFonts w:hint="eastAsia"/>
        </w:rPr>
        <w:t>이 0 이상이면</w:t>
      </w:r>
      <w:r>
        <w:rPr>
          <w:rFonts w:hint="eastAsia"/>
        </w:rPr>
        <w:t xml:space="preserve"> 아래표와 비교해서 비만 정도를 출력한다.</w:t>
      </w:r>
    </w:p>
    <w:tbl>
      <w:tblPr>
        <w:tblW w:w="4500" w:type="dxa"/>
        <w:tblCellSpacing w:w="7" w:type="dxa"/>
        <w:tblInd w:w="2292" w:type="dxa"/>
        <w:tblCellMar>
          <w:left w:w="0" w:type="dxa"/>
          <w:right w:w="0" w:type="dxa"/>
        </w:tblCellMar>
        <w:tblLook w:val="04A0"/>
      </w:tblPr>
      <w:tblGrid>
        <w:gridCol w:w="2405"/>
        <w:gridCol w:w="2095"/>
      </w:tblGrid>
      <w:tr w:rsidR="00FA7AB3" w:rsidRPr="00FA7AB3" w:rsidTr="00B375A3">
        <w:trPr>
          <w:trHeight w:val="375"/>
          <w:tblCellSpacing w:w="7" w:type="dxa"/>
        </w:trPr>
        <w:tc>
          <w:tcPr>
            <w:tcW w:w="0" w:type="auto"/>
            <w:gridSpan w:val="2"/>
            <w:shd w:val="clear" w:color="auto" w:fill="0691DB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>비만도</w:t>
            </w:r>
            <w:r w:rsidRPr="00FA7AB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FA7AB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>계산</w:t>
            </w:r>
            <w:r w:rsidRPr="00FA7AB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FA7AB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>결과</w:t>
            </w:r>
          </w:p>
        </w:tc>
      </w:tr>
      <w:tr w:rsidR="00FA7AB3" w:rsidRPr="00FA7AB3" w:rsidTr="00B375A3">
        <w:trPr>
          <w:trHeight w:val="270"/>
          <w:tblCellSpacing w:w="7" w:type="dxa"/>
        </w:trPr>
        <w:tc>
          <w:tcPr>
            <w:tcW w:w="2384" w:type="dxa"/>
            <w:shd w:val="clear" w:color="auto" w:fill="B9E8F7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80%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미만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심한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수척</w:t>
            </w:r>
          </w:p>
        </w:tc>
      </w:tr>
      <w:tr w:rsidR="00FA7AB3" w:rsidRPr="00FA7AB3" w:rsidTr="00B375A3">
        <w:trPr>
          <w:trHeight w:val="270"/>
          <w:tblCellSpacing w:w="7" w:type="dxa"/>
        </w:trPr>
        <w:tc>
          <w:tcPr>
            <w:tcW w:w="2384" w:type="dxa"/>
            <w:shd w:val="clear" w:color="auto" w:fill="B9E8F7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80%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이상</w:t>
            </w:r>
            <w:r w:rsidRPr="00FA7AB3">
              <w:rPr>
                <w:rFonts w:ascii="바탕" w:eastAsia="바탕" w:hAnsi="바탕" w:cs="바탕"/>
                <w:color w:val="333333"/>
                <w:kern w:val="0"/>
                <w:sz w:val="18"/>
                <w:szCs w:val="18"/>
              </w:rPr>
              <w:t>∼</w:t>
            </w:r>
            <w:r w:rsidRPr="00FA7AB3">
              <w:rPr>
                <w:rFonts w:ascii="Times New Roman" w:eastAsia="굴림" w:hAnsi="Times New Roman" w:cs="Times New Roman"/>
                <w:color w:val="333333"/>
                <w:kern w:val="0"/>
                <w:sz w:val="18"/>
                <w:szCs w:val="18"/>
              </w:rPr>
              <w:t>90%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미만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수척</w:t>
            </w:r>
          </w:p>
        </w:tc>
      </w:tr>
      <w:tr w:rsidR="00FA7AB3" w:rsidRPr="00FA7AB3" w:rsidTr="00B375A3">
        <w:trPr>
          <w:trHeight w:val="270"/>
          <w:tblCellSpacing w:w="7" w:type="dxa"/>
        </w:trPr>
        <w:tc>
          <w:tcPr>
            <w:tcW w:w="2384" w:type="dxa"/>
            <w:shd w:val="clear" w:color="auto" w:fill="B9E8F7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90%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이상</w:t>
            </w:r>
            <w:r w:rsidRPr="00FA7AB3">
              <w:rPr>
                <w:rFonts w:ascii="바탕" w:eastAsia="바탕" w:hAnsi="바탕" w:cs="바탕"/>
                <w:color w:val="333333"/>
                <w:kern w:val="0"/>
                <w:sz w:val="18"/>
                <w:szCs w:val="18"/>
              </w:rPr>
              <w:t>∼</w:t>
            </w:r>
            <w:r w:rsidRPr="00FA7AB3">
              <w:rPr>
                <w:rFonts w:ascii="Times New Roman" w:eastAsia="굴림" w:hAnsi="Times New Roman" w:cs="Times New Roman"/>
                <w:color w:val="333333"/>
                <w:kern w:val="0"/>
                <w:sz w:val="18"/>
                <w:szCs w:val="18"/>
              </w:rPr>
              <w:t>110%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미만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정상</w:t>
            </w:r>
          </w:p>
        </w:tc>
      </w:tr>
      <w:tr w:rsidR="00FA7AB3" w:rsidRPr="00FA7AB3" w:rsidTr="00B375A3">
        <w:trPr>
          <w:trHeight w:val="270"/>
          <w:tblCellSpacing w:w="7" w:type="dxa"/>
        </w:trPr>
        <w:tc>
          <w:tcPr>
            <w:tcW w:w="2384" w:type="dxa"/>
            <w:shd w:val="clear" w:color="auto" w:fill="B9E8F7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110%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이상</w:t>
            </w:r>
            <w:r w:rsidRPr="00FA7AB3">
              <w:rPr>
                <w:rFonts w:ascii="바탕" w:eastAsia="바탕" w:hAnsi="바탕" w:cs="바탕"/>
                <w:color w:val="333333"/>
                <w:kern w:val="0"/>
                <w:sz w:val="18"/>
                <w:szCs w:val="18"/>
              </w:rPr>
              <w:t>∼</w:t>
            </w:r>
            <w:r w:rsidRPr="00FA7AB3">
              <w:rPr>
                <w:rFonts w:ascii="Times New Roman" w:eastAsia="굴림" w:hAnsi="Times New Roman" w:cs="Times New Roman"/>
                <w:color w:val="333333"/>
                <w:kern w:val="0"/>
                <w:sz w:val="18"/>
                <w:szCs w:val="18"/>
              </w:rPr>
              <w:t>120%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미만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과체중</w:t>
            </w:r>
          </w:p>
        </w:tc>
      </w:tr>
      <w:tr w:rsidR="00FA7AB3" w:rsidRPr="00FA7AB3" w:rsidTr="00B375A3">
        <w:trPr>
          <w:trHeight w:val="270"/>
          <w:tblCellSpacing w:w="7" w:type="dxa"/>
        </w:trPr>
        <w:tc>
          <w:tcPr>
            <w:tcW w:w="2384" w:type="dxa"/>
            <w:shd w:val="clear" w:color="auto" w:fill="B9E8F7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120%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이상</w:t>
            </w:r>
            <w:r w:rsidRPr="00FA7AB3">
              <w:rPr>
                <w:rFonts w:ascii="바탕" w:eastAsia="바탕" w:hAnsi="바탕" w:cs="바탕"/>
                <w:color w:val="333333"/>
                <w:kern w:val="0"/>
                <w:sz w:val="18"/>
                <w:szCs w:val="18"/>
              </w:rPr>
              <w:t>∼</w:t>
            </w:r>
            <w:r w:rsidRPr="00FA7AB3">
              <w:rPr>
                <w:rFonts w:ascii="Times New Roman" w:eastAsia="굴림" w:hAnsi="Times New Roman" w:cs="Times New Roman"/>
                <w:color w:val="333333"/>
                <w:kern w:val="0"/>
                <w:sz w:val="18"/>
                <w:szCs w:val="18"/>
              </w:rPr>
              <w:t>130%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미만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비만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(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경도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)</w:t>
            </w:r>
          </w:p>
        </w:tc>
      </w:tr>
      <w:tr w:rsidR="00FA7AB3" w:rsidRPr="00FA7AB3" w:rsidTr="00B375A3">
        <w:trPr>
          <w:trHeight w:val="270"/>
          <w:tblCellSpacing w:w="7" w:type="dxa"/>
        </w:trPr>
        <w:tc>
          <w:tcPr>
            <w:tcW w:w="2384" w:type="dxa"/>
            <w:shd w:val="clear" w:color="auto" w:fill="B9E8F7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130%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이상</w:t>
            </w:r>
            <w:r w:rsidRPr="00FA7AB3">
              <w:rPr>
                <w:rFonts w:ascii="바탕" w:eastAsia="바탕" w:hAnsi="바탕" w:cs="바탕"/>
                <w:color w:val="333333"/>
                <w:kern w:val="0"/>
                <w:sz w:val="18"/>
                <w:szCs w:val="18"/>
              </w:rPr>
              <w:t>∼</w:t>
            </w:r>
            <w:r w:rsidRPr="00FA7AB3">
              <w:rPr>
                <w:rFonts w:ascii="Times New Roman" w:eastAsia="굴림" w:hAnsi="Times New Roman" w:cs="Times New Roman"/>
                <w:color w:val="333333"/>
                <w:kern w:val="0"/>
                <w:sz w:val="18"/>
                <w:szCs w:val="18"/>
              </w:rPr>
              <w:t>150%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미만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비만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(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중등도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)</w:t>
            </w:r>
          </w:p>
        </w:tc>
      </w:tr>
      <w:tr w:rsidR="00FA7AB3" w:rsidRPr="00FA7AB3" w:rsidTr="00B375A3">
        <w:trPr>
          <w:trHeight w:val="270"/>
          <w:tblCellSpacing w:w="7" w:type="dxa"/>
        </w:trPr>
        <w:tc>
          <w:tcPr>
            <w:tcW w:w="2384" w:type="dxa"/>
            <w:shd w:val="clear" w:color="auto" w:fill="B9E8F7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150%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이상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비만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(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고도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 xml:space="preserve">) </w:t>
            </w:r>
            <w:r w:rsidRPr="00FA7AB3">
              <w:rPr>
                <w:rFonts w:ascii="dotum" w:eastAsia="굴림" w:hAnsi="dotum" w:cs="굴림"/>
                <w:b/>
                <w:bCs/>
                <w:vanish/>
                <w:color w:val="333333"/>
                <w:kern w:val="0"/>
                <w:sz w:val="18"/>
              </w:rPr>
              <w:t>[</w:t>
            </w:r>
            <w:r w:rsidRPr="00FA7AB3">
              <w:rPr>
                <w:rFonts w:ascii="dotum" w:eastAsia="굴림" w:hAnsi="dotum" w:cs="굴림"/>
                <w:b/>
                <w:bCs/>
                <w:vanish/>
                <w:color w:val="333333"/>
                <w:kern w:val="0"/>
                <w:sz w:val="18"/>
              </w:rPr>
              <w:t>출처</w:t>
            </w:r>
            <w:r w:rsidRPr="00FA7AB3">
              <w:rPr>
                <w:rFonts w:ascii="dotum" w:eastAsia="굴림" w:hAnsi="dotum" w:cs="굴림"/>
                <w:b/>
                <w:bCs/>
                <w:vanish/>
                <w:color w:val="333333"/>
                <w:kern w:val="0"/>
                <w:sz w:val="18"/>
              </w:rPr>
              <w:t>]</w:t>
            </w:r>
            <w:r w:rsidRPr="00FA7AB3">
              <w:rPr>
                <w:rFonts w:ascii="dotum" w:eastAsia="굴림" w:hAnsi="dotum" w:cs="굴림"/>
                <w:vanish/>
                <w:color w:val="333333"/>
                <w:kern w:val="0"/>
                <w:sz w:val="18"/>
                <w:szCs w:val="18"/>
              </w:rPr>
              <w:t xml:space="preserve"> </w:t>
            </w:r>
            <w:hyperlink r:id="rId8" w:tgtFrame="_blank" w:history="1"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>실생활의</w:t>
              </w:r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 xml:space="preserve"> </w:t>
              </w:r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>문제들을</w:t>
              </w:r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 xml:space="preserve"> </w:t>
              </w:r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>프로그램으로</w:t>
              </w:r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 xml:space="preserve"> </w:t>
              </w:r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>만들기</w:t>
              </w:r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 xml:space="preserve"> (Busan Game Academy Programming)</w:t>
              </w:r>
            </w:hyperlink>
            <w:r w:rsidRPr="00FA7AB3">
              <w:rPr>
                <w:rFonts w:ascii="dotum" w:eastAsia="굴림" w:hAnsi="dotum" w:cs="굴림"/>
                <w:vanish/>
                <w:color w:val="333333"/>
                <w:kern w:val="0"/>
                <w:sz w:val="18"/>
                <w:szCs w:val="18"/>
              </w:rPr>
              <w:t xml:space="preserve"> |</w:t>
            </w:r>
            <w:r w:rsidRPr="00FA7AB3">
              <w:rPr>
                <w:rFonts w:ascii="dotum" w:eastAsia="굴림" w:hAnsi="dotum" w:cs="굴림"/>
                <w:b/>
                <w:bCs/>
                <w:vanish/>
                <w:color w:val="333333"/>
                <w:kern w:val="0"/>
                <w:sz w:val="18"/>
              </w:rPr>
              <w:t>작성자</w:t>
            </w:r>
            <w:r w:rsidRPr="00FA7AB3">
              <w:rPr>
                <w:rFonts w:ascii="dotum" w:eastAsia="굴림" w:hAnsi="dotum" w:cs="굴림"/>
                <w:vanish/>
                <w:color w:val="333333"/>
                <w:kern w:val="0"/>
                <w:sz w:val="18"/>
                <w:szCs w:val="18"/>
              </w:rPr>
              <w:t xml:space="preserve"> </w:t>
            </w:r>
            <w:hyperlink r:id="rId9" w:tgtFrame="_blank" w:history="1"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>석양</w:t>
              </w:r>
            </w:hyperlink>
          </w:p>
        </w:tc>
      </w:tr>
    </w:tbl>
    <w:p w:rsidR="00B375A3" w:rsidRDefault="00B375A3" w:rsidP="00C5237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BMI 계산법</w:t>
      </w:r>
    </w:p>
    <w:p w:rsidR="00B375A3" w:rsidRDefault="00B375A3" w:rsidP="00C52377">
      <w:pPr>
        <w:pStyle w:val="a3"/>
        <w:numPr>
          <w:ilvl w:val="1"/>
          <w:numId w:val="5"/>
        </w:numPr>
        <w:ind w:leftChars="0"/>
        <w:rPr>
          <w:rFonts w:hint="eastAsia"/>
        </w:rPr>
      </w:pPr>
      <w:r>
        <w:rPr>
          <w:rFonts w:hint="eastAsia"/>
        </w:rPr>
        <w:t>비만도</w:t>
      </w:r>
      <w:r w:rsidR="00697F74">
        <w:rPr>
          <w:rFonts w:hint="eastAsia"/>
        </w:rPr>
        <w:t>[</w:t>
      </w:r>
      <w:r>
        <w:rPr>
          <w:rFonts w:hint="eastAsia"/>
        </w:rPr>
        <w:t xml:space="preserve">체중(kg) / </w:t>
      </w:r>
      <w:r w:rsidR="00C52377">
        <w:rPr>
          <w:rFonts w:hint="eastAsia"/>
        </w:rPr>
        <w:t>(</w:t>
      </w:r>
      <w:r>
        <w:rPr>
          <w:rFonts w:hint="eastAsia"/>
        </w:rPr>
        <w:t>(신장(cm) / 100)</w:t>
      </w:r>
      <w:r w:rsidR="00C52377">
        <w:rPr>
          <w:rFonts w:hint="eastAsia"/>
        </w:rPr>
        <w:t xml:space="preserve"> * (신장(cm) / 100)</w:t>
      </w:r>
      <w:r w:rsidR="00697F74">
        <w:t>)</w:t>
      </w:r>
      <w:r w:rsidR="00697F74">
        <w:rPr>
          <w:rFonts w:hint="eastAsia"/>
        </w:rPr>
        <w:t>]</w:t>
      </w:r>
      <w:r>
        <w:rPr>
          <w:rFonts w:hint="eastAsia"/>
        </w:rPr>
        <w:t>를 구한다.</w:t>
      </w:r>
    </w:p>
    <w:p w:rsidR="00B43EE4" w:rsidRDefault="00B43EE4" w:rsidP="00C52377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비만도 계산 결과값이 0 미만이면 오류 메시지를 출력한다.</w:t>
      </w:r>
    </w:p>
    <w:p w:rsidR="00B375A3" w:rsidRPr="00B375A3" w:rsidRDefault="00B375A3" w:rsidP="00C52377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비만도 계산 결과값</w:t>
      </w:r>
      <w:r w:rsidR="00B43EE4">
        <w:rPr>
          <w:rFonts w:hint="eastAsia"/>
        </w:rPr>
        <w:t>이</w:t>
      </w:r>
      <w:r>
        <w:rPr>
          <w:rFonts w:hint="eastAsia"/>
        </w:rPr>
        <w:t xml:space="preserve"> </w:t>
      </w:r>
      <w:r w:rsidR="00B43EE4">
        <w:rPr>
          <w:rFonts w:hint="eastAsia"/>
        </w:rPr>
        <w:t xml:space="preserve">0 이상이면 </w:t>
      </w:r>
      <w:r>
        <w:rPr>
          <w:rFonts w:hint="eastAsia"/>
        </w:rPr>
        <w:t>아래표와 비교해서 비만 정도를 출력한다.</w:t>
      </w:r>
    </w:p>
    <w:tbl>
      <w:tblPr>
        <w:tblW w:w="4500" w:type="dxa"/>
        <w:tblCellSpacing w:w="7" w:type="dxa"/>
        <w:tblInd w:w="2292" w:type="dxa"/>
        <w:tblCellMar>
          <w:left w:w="0" w:type="dxa"/>
          <w:right w:w="0" w:type="dxa"/>
        </w:tblCellMar>
        <w:tblLook w:val="04A0"/>
      </w:tblPr>
      <w:tblGrid>
        <w:gridCol w:w="2400"/>
        <w:gridCol w:w="2100"/>
      </w:tblGrid>
      <w:tr w:rsidR="00B375A3" w:rsidRPr="00B375A3" w:rsidTr="00B375A3">
        <w:trPr>
          <w:trHeight w:val="375"/>
          <w:tblCellSpacing w:w="7" w:type="dxa"/>
        </w:trPr>
        <w:tc>
          <w:tcPr>
            <w:tcW w:w="0" w:type="auto"/>
            <w:gridSpan w:val="2"/>
            <w:shd w:val="clear" w:color="auto" w:fill="5370D0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 xml:space="preserve">Body Mass index(BMI) </w:t>
            </w:r>
            <w:r w:rsidRPr="00B375A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>판단</w:t>
            </w:r>
            <w:r w:rsidRPr="00B375A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B375A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>지표</w:t>
            </w:r>
          </w:p>
        </w:tc>
      </w:tr>
      <w:tr w:rsidR="00B375A3" w:rsidRPr="00B375A3" w:rsidTr="00B375A3">
        <w:trPr>
          <w:trHeight w:val="270"/>
          <w:tblCellSpacing w:w="7" w:type="dxa"/>
        </w:trPr>
        <w:tc>
          <w:tcPr>
            <w:tcW w:w="2379" w:type="dxa"/>
            <w:shd w:val="clear" w:color="auto" w:fill="E1EEFB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저체중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 xml:space="preserve"> 20 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미만</w:t>
            </w:r>
          </w:p>
        </w:tc>
      </w:tr>
      <w:tr w:rsidR="00B375A3" w:rsidRPr="00B375A3" w:rsidTr="00B375A3">
        <w:trPr>
          <w:trHeight w:val="270"/>
          <w:tblCellSpacing w:w="7" w:type="dxa"/>
        </w:trPr>
        <w:tc>
          <w:tcPr>
            <w:tcW w:w="2379" w:type="dxa"/>
            <w:shd w:val="clear" w:color="auto" w:fill="E1EEFB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정상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20-24.9</w:t>
            </w:r>
          </w:p>
        </w:tc>
      </w:tr>
      <w:tr w:rsidR="00B375A3" w:rsidRPr="00B375A3" w:rsidTr="00B375A3">
        <w:trPr>
          <w:trHeight w:val="270"/>
          <w:tblCellSpacing w:w="7" w:type="dxa"/>
        </w:trPr>
        <w:tc>
          <w:tcPr>
            <w:tcW w:w="2379" w:type="dxa"/>
            <w:shd w:val="clear" w:color="auto" w:fill="E1EEFB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과체중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25-29.9</w:t>
            </w:r>
          </w:p>
        </w:tc>
      </w:tr>
      <w:tr w:rsidR="00B375A3" w:rsidRPr="00B375A3" w:rsidTr="00B375A3">
        <w:trPr>
          <w:trHeight w:val="270"/>
          <w:tblCellSpacing w:w="7" w:type="dxa"/>
        </w:trPr>
        <w:tc>
          <w:tcPr>
            <w:tcW w:w="2379" w:type="dxa"/>
            <w:shd w:val="clear" w:color="auto" w:fill="E1EEFB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비만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30-39.9</w:t>
            </w:r>
          </w:p>
        </w:tc>
      </w:tr>
      <w:tr w:rsidR="00B375A3" w:rsidRPr="00B375A3" w:rsidTr="00B375A3">
        <w:trPr>
          <w:trHeight w:val="270"/>
          <w:tblCellSpacing w:w="7" w:type="dxa"/>
        </w:trPr>
        <w:tc>
          <w:tcPr>
            <w:tcW w:w="2379" w:type="dxa"/>
            <w:shd w:val="clear" w:color="auto" w:fill="E1EEFB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고도의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비만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 xml:space="preserve"> 40 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이상</w:t>
            </w:r>
          </w:p>
        </w:tc>
      </w:tr>
    </w:tbl>
    <w:p w:rsidR="00B375A3" w:rsidRPr="00B375A3" w:rsidRDefault="00B375A3" w:rsidP="00B375A3">
      <w:pPr>
        <w:pStyle w:val="a3"/>
        <w:widowControl/>
        <w:numPr>
          <w:ilvl w:val="0"/>
          <w:numId w:val="5"/>
        </w:numPr>
        <w:wordWrap/>
        <w:autoSpaceDE/>
        <w:autoSpaceDN/>
        <w:spacing w:before="300" w:after="450"/>
        <w:ind w:leftChars="0"/>
        <w:jc w:val="left"/>
        <w:rPr>
          <w:rFonts w:ascii="dotum" w:eastAsia="굴림" w:hAnsi="dotum" w:cs="굴림" w:hint="eastAsia"/>
          <w:vanish/>
          <w:kern w:val="0"/>
          <w:sz w:val="18"/>
          <w:szCs w:val="18"/>
        </w:rPr>
      </w:pPr>
      <w:r w:rsidRPr="00B375A3">
        <w:rPr>
          <w:rFonts w:ascii="dotum" w:eastAsia="굴림" w:hAnsi="dotum" w:cs="굴림"/>
          <w:b/>
          <w:bCs/>
          <w:vanish/>
          <w:kern w:val="0"/>
          <w:sz w:val="18"/>
        </w:rPr>
        <w:t>[</w:t>
      </w:r>
      <w:r w:rsidRPr="00B375A3">
        <w:rPr>
          <w:rFonts w:ascii="dotum" w:eastAsia="굴림" w:hAnsi="dotum" w:cs="굴림"/>
          <w:b/>
          <w:bCs/>
          <w:vanish/>
          <w:kern w:val="0"/>
          <w:sz w:val="18"/>
        </w:rPr>
        <w:t>출처</w:t>
      </w:r>
      <w:r w:rsidRPr="00B375A3">
        <w:rPr>
          <w:rFonts w:ascii="dotum" w:eastAsia="굴림" w:hAnsi="dotum" w:cs="굴림"/>
          <w:b/>
          <w:bCs/>
          <w:vanish/>
          <w:kern w:val="0"/>
          <w:sz w:val="18"/>
        </w:rPr>
        <w:t>]</w:t>
      </w:r>
      <w:r w:rsidRPr="00B375A3">
        <w:rPr>
          <w:rFonts w:ascii="dotum" w:eastAsia="굴림" w:hAnsi="dotum" w:cs="굴림"/>
          <w:vanish/>
          <w:kern w:val="0"/>
          <w:sz w:val="18"/>
          <w:szCs w:val="18"/>
        </w:rPr>
        <w:t xml:space="preserve"> </w:t>
      </w:r>
      <w:hyperlink r:id="rId10" w:tgtFrame="_blank" w:history="1"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실생활의</w:t>
        </w:r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 xml:space="preserve"> </w:t>
        </w:r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문제들을</w:t>
        </w:r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 xml:space="preserve"> </w:t>
        </w:r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프로그램으로</w:t>
        </w:r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 xml:space="preserve"> </w:t>
        </w:r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만들기</w:t>
        </w:r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 xml:space="preserve"> (Busan Game Academy Programming)</w:t>
        </w:r>
      </w:hyperlink>
      <w:r w:rsidRPr="00B375A3">
        <w:rPr>
          <w:rFonts w:ascii="dotum" w:eastAsia="굴림" w:hAnsi="dotum" w:cs="굴림"/>
          <w:vanish/>
          <w:kern w:val="0"/>
          <w:sz w:val="18"/>
          <w:szCs w:val="18"/>
        </w:rPr>
        <w:t xml:space="preserve"> |</w:t>
      </w:r>
      <w:r w:rsidRPr="00B375A3">
        <w:rPr>
          <w:rFonts w:ascii="dotum" w:eastAsia="굴림" w:hAnsi="dotum" w:cs="굴림"/>
          <w:b/>
          <w:bCs/>
          <w:vanish/>
          <w:kern w:val="0"/>
          <w:sz w:val="18"/>
        </w:rPr>
        <w:t>작성자</w:t>
      </w:r>
      <w:r w:rsidRPr="00B375A3">
        <w:rPr>
          <w:rFonts w:ascii="dotum" w:eastAsia="굴림" w:hAnsi="dotum" w:cs="굴림"/>
          <w:vanish/>
          <w:kern w:val="0"/>
          <w:sz w:val="18"/>
          <w:szCs w:val="18"/>
        </w:rPr>
        <w:t xml:space="preserve"> </w:t>
      </w:r>
      <w:hyperlink r:id="rId11" w:tgtFrame="_blank" w:history="1"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석양</w:t>
        </w:r>
      </w:hyperlink>
    </w:p>
    <w:p w:rsidR="00B375A3" w:rsidRDefault="00B375A3" w:rsidP="00B375A3">
      <w:pPr>
        <w:pStyle w:val="a3"/>
        <w:ind w:leftChars="0" w:left="2240"/>
      </w:pPr>
    </w:p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FA7AB3" w:rsidRDefault="00FA7AB3" w:rsidP="00134AE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lastRenderedPageBreak/>
        <w:t>순서도</w:t>
      </w:r>
    </w:p>
    <w:p w:rsidR="00FA7AB3" w:rsidRDefault="00930A3C" w:rsidP="00134AE3">
      <w:pPr>
        <w:jc w:val="center"/>
        <w:rPr>
          <w:rFonts w:hint="eastAsia"/>
        </w:rPr>
      </w:pPr>
      <w:r>
        <w:object w:dxaOrig="7429" w:dyaOrig="9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495.75pt" o:ole="">
            <v:imagedata r:id="rId12" o:title=""/>
          </v:shape>
          <o:OLEObject Type="Embed" ProgID="Visio.Drawing.11" ShapeID="_x0000_i1025" DrawAspect="Content" ObjectID="_1298292682" r:id="rId13"/>
        </w:object>
      </w:r>
    </w:p>
    <w:sectPr w:rsidR="00FA7AB3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51" w:rsidRDefault="00284E51" w:rsidP="00DE0BD1">
      <w:r>
        <w:separator/>
      </w:r>
    </w:p>
  </w:endnote>
  <w:endnote w:type="continuationSeparator" w:id="1">
    <w:p w:rsidR="00284E51" w:rsidRDefault="00284E51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51" w:rsidRDefault="00284E51" w:rsidP="00DE0BD1">
      <w:r>
        <w:separator/>
      </w:r>
    </w:p>
  </w:footnote>
  <w:footnote w:type="continuationSeparator" w:id="1">
    <w:p w:rsidR="00284E51" w:rsidRDefault="00284E51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3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4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134AE3"/>
    <w:rsid w:val="001352DF"/>
    <w:rsid w:val="00192BC2"/>
    <w:rsid w:val="002021F0"/>
    <w:rsid w:val="002655F0"/>
    <w:rsid w:val="00284E51"/>
    <w:rsid w:val="00475888"/>
    <w:rsid w:val="004F3114"/>
    <w:rsid w:val="00697F74"/>
    <w:rsid w:val="008F4489"/>
    <w:rsid w:val="00930A3C"/>
    <w:rsid w:val="00B375A3"/>
    <w:rsid w:val="00B43EE4"/>
    <w:rsid w:val="00C52377"/>
    <w:rsid w:val="00D00B56"/>
    <w:rsid w:val="00DE0BD1"/>
    <w:rsid w:val="00E04319"/>
    <w:rsid w:val="00FA7AB3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bgap/23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fe.naver.com/bgap.cafe?iframe_url=/CafeMemberNetworkView.nhn%3Fm=view%26memberid=iksuckya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fe.naver.com/bgap/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fe.naver.com/bgap.cafe?iframe_url=/CafeMemberNetworkView.nhn%3Fm=view%26memberid=iksuckya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079-34F5-485F-BCA3-E3D3041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16</cp:revision>
  <dcterms:created xsi:type="dcterms:W3CDTF">2009-03-11T04:20:00Z</dcterms:created>
  <dcterms:modified xsi:type="dcterms:W3CDTF">2009-03-11T07:05:00Z</dcterms:modified>
</cp:coreProperties>
</file>